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DEB" w:rsidRPr="001E4DEB" w:rsidRDefault="001E4DEB" w:rsidP="001E4DEB">
      <w:pPr>
        <w:spacing w:line="240" w:lineRule="auto"/>
        <w:rPr>
          <w:rFonts w:ascii="Times New Roman" w:hAnsi="Times New Roman" w:cs="Times New Roman"/>
          <w:sz w:val="24"/>
          <w:szCs w:val="24"/>
        </w:rPr>
      </w:pPr>
      <w:bookmarkStart w:id="0" w:name="_GoBack"/>
      <w:bookmarkEnd w:id="0"/>
      <w:r w:rsidRPr="001E4DEB">
        <w:rPr>
          <w:rFonts w:ascii="Times New Roman" w:hAnsi="Times New Roman" w:cs="Times New Roman"/>
          <w:b/>
          <w:sz w:val="24"/>
          <w:szCs w:val="24"/>
        </w:rPr>
        <w:t>Lines in Euripides</w:t>
      </w:r>
    </w:p>
    <w:p w:rsidR="00687EF2" w:rsidRPr="00687EF2" w:rsidRDefault="00687EF2" w:rsidP="001E4DEB">
      <w:pPr>
        <w:spacing w:line="240" w:lineRule="auto"/>
        <w:rPr>
          <w:rFonts w:ascii="Times New Roman" w:hAnsi="Times New Roman" w:cs="Times New Roman"/>
          <w:sz w:val="24"/>
          <w:szCs w:val="24"/>
        </w:rPr>
      </w:pPr>
      <w:r w:rsidRPr="00687EF2">
        <w:rPr>
          <w:rFonts w:ascii="Times New Roman" w:hAnsi="Times New Roman" w:cs="Times New Roman"/>
          <w:sz w:val="24"/>
          <w:szCs w:val="24"/>
        </w:rPr>
        <w:t>Who among mortals does not know the one who shared his</w:t>
      </w:r>
      <w:r w:rsidR="001E4DEB">
        <w:rPr>
          <w:rFonts w:ascii="Times New Roman" w:hAnsi="Times New Roman" w:cs="Times New Roman"/>
          <w:sz w:val="24"/>
          <w:szCs w:val="24"/>
        </w:rPr>
        <w:t xml:space="preserve"> b</w:t>
      </w:r>
      <w:r w:rsidR="001E4DEB" w:rsidRPr="00687EF2">
        <w:rPr>
          <w:rFonts w:ascii="Times New Roman" w:hAnsi="Times New Roman" w:cs="Times New Roman"/>
          <w:sz w:val="24"/>
          <w:szCs w:val="24"/>
        </w:rPr>
        <w:t>ed</w:t>
      </w:r>
      <w:r w:rsidRPr="00687EF2">
        <w:rPr>
          <w:rFonts w:ascii="Times New Roman" w:hAnsi="Times New Roman" w:cs="Times New Roman"/>
          <w:sz w:val="24"/>
          <w:szCs w:val="24"/>
        </w:rPr>
        <w:t xml:space="preserve"> with Zeus, the Argive Amphitryon? Alcaeus was his sire,</w:t>
      </w:r>
    </w:p>
    <w:p w:rsidR="00687EF2" w:rsidRPr="00687EF2" w:rsidRDefault="00687EF2" w:rsidP="001E4DEB">
      <w:pPr>
        <w:spacing w:line="240" w:lineRule="auto"/>
        <w:rPr>
          <w:rFonts w:ascii="Times New Roman" w:hAnsi="Times New Roman" w:cs="Times New Roman"/>
          <w:sz w:val="24"/>
          <w:szCs w:val="24"/>
        </w:rPr>
      </w:pPr>
      <w:r w:rsidRPr="00687EF2">
        <w:rPr>
          <w:rFonts w:ascii="Times New Roman" w:hAnsi="Times New Roman" w:cs="Times New Roman"/>
          <w:sz w:val="24"/>
          <w:szCs w:val="24"/>
        </w:rPr>
        <w:t xml:space="preserve">From Perseus sprung, and </w:t>
      </w:r>
      <w:r w:rsidR="001E4DEB" w:rsidRPr="00687EF2">
        <w:rPr>
          <w:rFonts w:ascii="Times New Roman" w:hAnsi="Times New Roman" w:cs="Times New Roman"/>
          <w:sz w:val="24"/>
          <w:szCs w:val="24"/>
        </w:rPr>
        <w:t>Heracles</w:t>
      </w:r>
      <w:r w:rsidRPr="00687EF2">
        <w:rPr>
          <w:rFonts w:ascii="Times New Roman" w:hAnsi="Times New Roman" w:cs="Times New Roman"/>
          <w:sz w:val="24"/>
          <w:szCs w:val="24"/>
        </w:rPr>
        <w:t xml:space="preserve"> his son.</w:t>
      </w:r>
    </w:p>
    <w:p w:rsidR="00687EF2" w:rsidRPr="00687EF2" w:rsidRDefault="00687EF2" w:rsidP="001E4DEB">
      <w:pPr>
        <w:spacing w:line="240" w:lineRule="auto"/>
        <w:rPr>
          <w:rFonts w:ascii="Times New Roman" w:hAnsi="Times New Roman" w:cs="Times New Roman"/>
          <w:sz w:val="24"/>
          <w:szCs w:val="24"/>
        </w:rPr>
      </w:pPr>
      <w:r w:rsidRPr="00687EF2">
        <w:rPr>
          <w:rFonts w:ascii="Times New Roman" w:hAnsi="Times New Roman" w:cs="Times New Roman"/>
          <w:sz w:val="24"/>
          <w:szCs w:val="24"/>
        </w:rPr>
        <w:t>He held his seat in Thebes, where from the earth</w:t>
      </w:r>
    </w:p>
    <w:p w:rsidR="00683EF3" w:rsidRDefault="00687EF2" w:rsidP="001E4DEB">
      <w:pPr>
        <w:spacing w:line="240" w:lineRule="auto"/>
        <w:rPr>
          <w:rFonts w:ascii="Times New Roman" w:hAnsi="Times New Roman" w:cs="Times New Roman"/>
          <w:sz w:val="24"/>
          <w:szCs w:val="24"/>
        </w:rPr>
      </w:pPr>
      <w:r w:rsidRPr="00687EF2">
        <w:rPr>
          <w:rFonts w:ascii="Times New Roman" w:hAnsi="Times New Roman" w:cs="Times New Roman"/>
          <w:sz w:val="24"/>
          <w:szCs w:val="24"/>
        </w:rPr>
        <w:t>Up rose the dragon race, of whi</w:t>
      </w:r>
      <w:r w:rsidR="009B48E5">
        <w:rPr>
          <w:rFonts w:ascii="Times New Roman" w:hAnsi="Times New Roman" w:cs="Times New Roman"/>
          <w:sz w:val="24"/>
          <w:szCs w:val="24"/>
        </w:rPr>
        <w:t>ch race [genos] only a few five.</w:t>
      </w:r>
    </w:p>
    <w:p w:rsidR="009B48E5" w:rsidRDefault="009B48E5" w:rsidP="001E4DEB">
      <w:pPr>
        <w:spacing w:line="240" w:lineRule="auto"/>
        <w:rPr>
          <w:rFonts w:ascii="Times New Roman" w:hAnsi="Times New Roman" w:cs="Times New Roman"/>
          <w:sz w:val="24"/>
          <w:szCs w:val="24"/>
        </w:rPr>
      </w:pPr>
    </w:p>
    <w:p w:rsidR="009B48E5" w:rsidRDefault="009B48E5" w:rsidP="001E4DEB">
      <w:pPr>
        <w:spacing w:line="240" w:lineRule="auto"/>
        <w:rPr>
          <w:rFonts w:ascii="Times New Roman" w:hAnsi="Times New Roman" w:cs="Times New Roman"/>
          <w:sz w:val="24"/>
          <w:szCs w:val="24"/>
        </w:rPr>
      </w:pPr>
    </w:p>
    <w:p w:rsidR="001E4DEB" w:rsidRDefault="001E4DEB" w:rsidP="001E4DEB">
      <w:pPr>
        <w:spacing w:line="240" w:lineRule="auto"/>
        <w:rPr>
          <w:rFonts w:ascii="Times New Roman" w:hAnsi="Times New Roman" w:cs="Times New Roman"/>
          <w:b/>
          <w:sz w:val="24"/>
          <w:szCs w:val="24"/>
        </w:rPr>
      </w:pPr>
      <w:r>
        <w:rPr>
          <w:rFonts w:ascii="Times New Roman" w:hAnsi="Times New Roman" w:cs="Times New Roman"/>
          <w:b/>
          <w:sz w:val="24"/>
          <w:szCs w:val="24"/>
        </w:rPr>
        <w:t>Lines in Sophocles</w:t>
      </w:r>
    </w:p>
    <w:p w:rsidR="001E4DEB" w:rsidRDefault="001E4DEB" w:rsidP="001E4DEB">
      <w:pPr>
        <w:spacing w:line="240" w:lineRule="auto"/>
        <w:rPr>
          <w:rFonts w:ascii="Times New Roman" w:hAnsi="Times New Roman" w:cs="Times New Roman"/>
          <w:sz w:val="24"/>
          <w:szCs w:val="24"/>
        </w:rPr>
      </w:pPr>
      <w:r w:rsidRPr="001E4DEB">
        <w:rPr>
          <w:rFonts w:ascii="Times New Roman" w:hAnsi="Times New Roman" w:cs="Times New Roman"/>
          <w:sz w:val="24"/>
          <w:szCs w:val="24"/>
        </w:rPr>
        <w:t>“I will suffer nothing as great as death without glory.”</w:t>
      </w:r>
    </w:p>
    <w:p w:rsidR="009B48E5" w:rsidRDefault="009B48E5" w:rsidP="009B48E5">
      <w:pPr>
        <w:spacing w:after="0" w:line="480" w:lineRule="auto"/>
        <w:rPr>
          <w:rFonts w:ascii="Times New Roman" w:hAnsi="Times New Roman" w:cs="Times New Roman"/>
          <w:sz w:val="24"/>
          <w:szCs w:val="24"/>
        </w:rPr>
      </w:pPr>
      <w:r w:rsidRPr="00B232B2">
        <w:rPr>
          <w:rFonts w:ascii="Times New Roman" w:hAnsi="Times New Roman" w:cs="Times New Roman"/>
          <w:sz w:val="24"/>
          <w:szCs w:val="24"/>
        </w:rPr>
        <w:t>And you and I will also be killed. These children here, too, Heracles’ sons! Look at them! They are huddled under my wings, like chicks protected by their mother! These children too, will be killed!</w:t>
      </w:r>
    </w:p>
    <w:p w:rsidR="009B48E5" w:rsidRPr="00C57D05" w:rsidRDefault="009B48E5" w:rsidP="009B48E5">
      <w:pPr>
        <w:spacing w:after="0" w:line="480" w:lineRule="auto"/>
        <w:rPr>
          <w:rFonts w:ascii="Times New Roman" w:hAnsi="Times New Roman" w:cs="Times New Roman"/>
          <w:sz w:val="24"/>
          <w:szCs w:val="24"/>
        </w:rPr>
      </w:pPr>
      <w:r w:rsidRPr="00C57D05">
        <w:rPr>
          <w:rFonts w:ascii="Times New Roman" w:hAnsi="Times New Roman" w:cs="Times New Roman"/>
          <w:sz w:val="24"/>
          <w:szCs w:val="24"/>
        </w:rPr>
        <w:t>Poor things!</w:t>
      </w:r>
    </w:p>
    <w:p w:rsidR="009B48E5" w:rsidRDefault="009B48E5" w:rsidP="009B48E5">
      <w:pPr>
        <w:spacing w:after="0" w:line="480" w:lineRule="auto"/>
        <w:rPr>
          <w:rFonts w:ascii="Times New Roman" w:hAnsi="Times New Roman" w:cs="Times New Roman"/>
          <w:sz w:val="24"/>
          <w:szCs w:val="24"/>
        </w:rPr>
      </w:pPr>
      <w:r w:rsidRPr="00C57D05">
        <w:rPr>
          <w:rFonts w:ascii="Times New Roman" w:hAnsi="Times New Roman" w:cs="Times New Roman"/>
          <w:sz w:val="24"/>
          <w:szCs w:val="24"/>
        </w:rPr>
        <w:t>They keep asking me, “mummy, where has daddy gone?” or “what’s he doing?” or “when is he coming back?</w:t>
      </w:r>
      <w:r>
        <w:rPr>
          <w:rFonts w:ascii="Times New Roman" w:hAnsi="Times New Roman" w:cs="Times New Roman"/>
          <w:sz w:val="24"/>
          <w:szCs w:val="24"/>
        </w:rPr>
        <w:t>”</w:t>
      </w:r>
    </w:p>
    <w:p w:rsidR="009B48E5" w:rsidRDefault="009B48E5" w:rsidP="001E4DEB">
      <w:pPr>
        <w:spacing w:line="240" w:lineRule="auto"/>
        <w:rPr>
          <w:rFonts w:ascii="Times New Roman" w:hAnsi="Times New Roman" w:cs="Times New Roman"/>
          <w:sz w:val="24"/>
          <w:szCs w:val="24"/>
        </w:rPr>
      </w:pPr>
    </w:p>
    <w:p w:rsidR="001E4DEB" w:rsidRDefault="001E4DEB" w:rsidP="001E4DEB">
      <w:pPr>
        <w:spacing w:line="240" w:lineRule="auto"/>
        <w:rPr>
          <w:rFonts w:ascii="Times New Roman" w:hAnsi="Times New Roman" w:cs="Times New Roman"/>
          <w:sz w:val="24"/>
          <w:szCs w:val="24"/>
        </w:rPr>
      </w:pPr>
    </w:p>
    <w:p w:rsidR="001E4DEB" w:rsidRDefault="001E4DEB" w:rsidP="001E4DEB">
      <w:pPr>
        <w:spacing w:line="240" w:lineRule="auto"/>
        <w:rPr>
          <w:rFonts w:ascii="Times New Roman" w:hAnsi="Times New Roman" w:cs="Times New Roman"/>
          <w:sz w:val="24"/>
          <w:szCs w:val="24"/>
        </w:rPr>
      </w:pPr>
      <w:r w:rsidRPr="001E4DEB">
        <w:rPr>
          <w:rFonts w:ascii="Times New Roman" w:hAnsi="Times New Roman" w:cs="Times New Roman"/>
          <w:sz w:val="24"/>
          <w:szCs w:val="24"/>
        </w:rPr>
        <w:t xml:space="preserve">            Based on the above passage from the Euripides,</w:t>
      </w:r>
      <w:r>
        <w:rPr>
          <w:rFonts w:ascii="Times New Roman" w:hAnsi="Times New Roman" w:cs="Times New Roman"/>
          <w:sz w:val="24"/>
          <w:szCs w:val="24"/>
        </w:rPr>
        <w:t xml:space="preserve"> </w:t>
      </w:r>
      <w:r w:rsidR="00F94E5F">
        <w:rPr>
          <w:rFonts w:ascii="Times New Roman" w:hAnsi="Times New Roman" w:cs="Times New Roman"/>
          <w:sz w:val="24"/>
          <w:szCs w:val="24"/>
        </w:rPr>
        <w:t>it’s</w:t>
      </w:r>
      <w:r>
        <w:rPr>
          <w:rFonts w:ascii="Times New Roman" w:hAnsi="Times New Roman" w:cs="Times New Roman"/>
          <w:sz w:val="24"/>
          <w:szCs w:val="24"/>
        </w:rPr>
        <w:t xml:space="preserve"> evident that Heracles is destined to triumph in greatness and nothing less. He is destined </w:t>
      </w:r>
      <w:r w:rsidR="00F94E5F">
        <w:rPr>
          <w:rFonts w:ascii="Times New Roman" w:hAnsi="Times New Roman" w:cs="Times New Roman"/>
          <w:sz w:val="24"/>
          <w:szCs w:val="24"/>
        </w:rPr>
        <w:t xml:space="preserve">to greatness, he displays a lot of selflessness, ambition and extreme sacrifice when he decides to leave his wailing wife Deinara and his son back home to go into war. He has a choice of priority and he chooses the job over the family. This leaves the wife wondering and in emotional pain. </w:t>
      </w:r>
      <w:r w:rsidR="00F94E5F" w:rsidRPr="00A85107">
        <w:rPr>
          <w:rFonts w:ascii="Times New Roman" w:hAnsi="Times New Roman" w:cs="Times New Roman"/>
          <w:sz w:val="24"/>
          <w:szCs w:val="24"/>
        </w:rPr>
        <w:t>Deian</w:t>
      </w:r>
      <w:r w:rsidR="00F94E5F">
        <w:rPr>
          <w:rFonts w:ascii="Times New Roman" w:hAnsi="Times New Roman" w:cs="Times New Roman"/>
          <w:sz w:val="24"/>
          <w:szCs w:val="24"/>
        </w:rPr>
        <w:t>e</w:t>
      </w:r>
      <w:r w:rsidR="00F94E5F" w:rsidRPr="00A85107">
        <w:rPr>
          <w:rFonts w:ascii="Times New Roman" w:hAnsi="Times New Roman" w:cs="Times New Roman"/>
          <w:sz w:val="24"/>
          <w:szCs w:val="24"/>
        </w:rPr>
        <w:t xml:space="preserve">ira feels like she is alone and that the married life is not her cup of coffee. After her husband goes to war she is left alone and worried. They are threatened by the king slayer Lycus. They live in fear because they lack power, protection and pride. </w:t>
      </w:r>
      <w:r w:rsidR="009B48E5">
        <w:rPr>
          <w:rFonts w:ascii="Times New Roman" w:hAnsi="Times New Roman" w:cs="Times New Roman"/>
          <w:sz w:val="24"/>
          <w:szCs w:val="24"/>
        </w:rPr>
        <w:t>All that matters to Heracles is nothing short of glory, he wants to achieve and as seen in the play he will stop at nothing to get to where he is headed to.</w:t>
      </w:r>
    </w:p>
    <w:p w:rsidR="009B48E5" w:rsidRPr="001E4DEB" w:rsidRDefault="009B48E5" w:rsidP="001E4DEB">
      <w:pPr>
        <w:spacing w:line="240" w:lineRule="auto"/>
        <w:rPr>
          <w:rFonts w:ascii="Times New Roman" w:hAnsi="Times New Roman" w:cs="Times New Roman"/>
          <w:sz w:val="24"/>
          <w:szCs w:val="24"/>
        </w:rPr>
      </w:pPr>
      <w:r>
        <w:rPr>
          <w:rFonts w:ascii="Times New Roman" w:hAnsi="Times New Roman" w:cs="Times New Roman"/>
          <w:sz w:val="24"/>
          <w:szCs w:val="24"/>
        </w:rPr>
        <w:t xml:space="preserve">           In Sophocles play, </w:t>
      </w:r>
      <w:r w:rsidRPr="009B48E5">
        <w:rPr>
          <w:rFonts w:ascii="Times New Roman" w:hAnsi="Times New Roman" w:cs="Times New Roman"/>
          <w:sz w:val="24"/>
          <w:szCs w:val="24"/>
        </w:rPr>
        <w:t>Deianeira, Heracles wife is having a hard time staying married. This is clear with her lamentations of how she is treated by the husband. She is not happy about the way Heracles has neglected the family and this she clearly shows by explaining to their child how the father may never return or live a long happier life. Heracles is hell bent on achieving glory and hubris in his own favor.  The symbolism that is shown in this play is clear when Deianeira awaits the return of Heracles to their temporary home in Trachis. A lot of themes are reflected in this li</w:t>
      </w:r>
      <w:r>
        <w:rPr>
          <w:rFonts w:ascii="Times New Roman" w:hAnsi="Times New Roman" w:cs="Times New Roman"/>
          <w:sz w:val="24"/>
          <w:szCs w:val="24"/>
        </w:rPr>
        <w:t>ne of Sophocles play.</w:t>
      </w:r>
      <w:r w:rsidRPr="009B48E5">
        <w:rPr>
          <w:rFonts w:ascii="Times New Roman" w:hAnsi="Times New Roman" w:cs="Times New Roman"/>
          <w:sz w:val="24"/>
          <w:szCs w:val="24"/>
        </w:rPr>
        <w:t xml:space="preserve"> Hyllus goes in such of his father who is out to fight for pride, power, </w:t>
      </w:r>
      <w:r w:rsidRPr="009B48E5">
        <w:rPr>
          <w:rFonts w:ascii="Times New Roman" w:hAnsi="Times New Roman" w:cs="Times New Roman"/>
          <w:sz w:val="24"/>
          <w:szCs w:val="24"/>
        </w:rPr>
        <w:lastRenderedPageBreak/>
        <w:t>honor and glory in the end. Heracles wife goes through desperate times alone, neglected and loneliness. To her it’s like Heracles’s love for her is fading away.</w:t>
      </w:r>
      <w:r>
        <w:rPr>
          <w:rFonts w:ascii="Times New Roman" w:hAnsi="Times New Roman" w:cs="Times New Roman"/>
          <w:sz w:val="24"/>
          <w:szCs w:val="24"/>
        </w:rPr>
        <w:t xml:space="preserve"> Heracles chooses the job over his family simply because he wants a legacy, he wants triumph. This is clearly laid out in both plays.</w:t>
      </w:r>
    </w:p>
    <w:p w:rsidR="001E4DEB" w:rsidRPr="00687EF2" w:rsidRDefault="001E4DEB" w:rsidP="001E4DEB">
      <w:pPr>
        <w:spacing w:line="240" w:lineRule="auto"/>
        <w:rPr>
          <w:rFonts w:ascii="Times New Roman" w:hAnsi="Times New Roman" w:cs="Times New Roman"/>
          <w:sz w:val="24"/>
          <w:szCs w:val="24"/>
        </w:rPr>
      </w:pPr>
    </w:p>
    <w:sectPr w:rsidR="001E4DEB" w:rsidRPr="00687E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3A2D"/>
    <w:rsid w:val="001E3F86"/>
    <w:rsid w:val="001E4DEB"/>
    <w:rsid w:val="00644581"/>
    <w:rsid w:val="00683EF3"/>
    <w:rsid w:val="00687EF2"/>
    <w:rsid w:val="00912DD1"/>
    <w:rsid w:val="009B48E5"/>
    <w:rsid w:val="00BE6AEF"/>
    <w:rsid w:val="00CF3A2D"/>
    <w:rsid w:val="00F94E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4650801-FD5C-442E-BF24-75C91F6E8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F3A2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ceitemhidden">
    <w:name w:val="mceitemhidden"/>
    <w:basedOn w:val="DefaultParagraphFont"/>
    <w:rsid w:val="00CF3A2D"/>
  </w:style>
  <w:style w:type="character" w:styleId="Strong">
    <w:name w:val="Strong"/>
    <w:basedOn w:val="DefaultParagraphFont"/>
    <w:uiPriority w:val="22"/>
    <w:qFormat/>
    <w:rsid w:val="00CF3A2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3568423">
      <w:bodyDiv w:val="1"/>
      <w:marLeft w:val="0"/>
      <w:marRight w:val="0"/>
      <w:marTop w:val="0"/>
      <w:marBottom w:val="0"/>
      <w:divBdr>
        <w:top w:val="none" w:sz="0" w:space="0" w:color="auto"/>
        <w:left w:val="none" w:sz="0" w:space="0" w:color="auto"/>
        <w:bottom w:val="none" w:sz="0" w:space="0" w:color="auto"/>
        <w:right w:val="none" w:sz="0" w:space="0" w:color="auto"/>
      </w:divBdr>
    </w:div>
    <w:div w:id="1757748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377</Words>
  <Characters>2149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Jason Wright</dc:creator>
  <cp:lastModifiedBy>Windows User</cp:lastModifiedBy>
  <cp:revision>2</cp:revision>
  <dcterms:created xsi:type="dcterms:W3CDTF">2018-11-30T04:35:00Z</dcterms:created>
  <dcterms:modified xsi:type="dcterms:W3CDTF">2018-11-30T04:35:00Z</dcterms:modified>
</cp:coreProperties>
</file>